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 июля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2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 xml:space="preserve">Ельцина </w:t>
      </w:r>
      <w:r>
        <w:rPr>
          <w:rStyle w:val="cat-UserDefinedgrp-33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9rplc-6"/>
          <w:rFonts w:ascii="Times New Roman" w:eastAsia="Times New Roman" w:hAnsi="Times New Roman" w:cs="Times New Roman"/>
          <w:sz w:val="28"/>
          <w:szCs w:val="28"/>
        </w:rPr>
        <w:t>...</w:t>
      </w:r>
      <w:r>
        <w:rPr>
          <w:rStyle w:val="cat-PassportDatagrp-19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работающего,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4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удостоверение № </w:t>
      </w:r>
      <w:r>
        <w:rPr>
          <w:rStyle w:val="cat-ExternalSystemDefinedgrp-30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1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4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30.04</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районе дома </w:t>
      </w:r>
      <w:r>
        <w:rPr>
          <w:rStyle w:val="cat-UserDefinedgrp-36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4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0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1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5rplc-2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8rplc-2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ПДД РФ)</w:t>
      </w:r>
      <w:r>
        <w:rPr>
          <w:rFonts w:ascii="Times New Roman" w:eastAsia="Times New Roman" w:hAnsi="Times New Roman" w:cs="Times New Roman"/>
          <w:sz w:val="28"/>
          <w:szCs w:val="28"/>
        </w:rPr>
        <w:t xml:space="preserve">, при этом действия </w:t>
      </w:r>
      <w:r>
        <w:rPr>
          <w:rStyle w:val="cat-FIOgrp-15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4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времени рассмотрения дела извещен </w:t>
      </w:r>
      <w:r>
        <w:rPr>
          <w:rFonts w:ascii="Times New Roman" w:eastAsia="Times New Roman" w:hAnsi="Times New Roman" w:cs="Times New Roman"/>
          <w:sz w:val="28"/>
          <w:szCs w:val="28"/>
        </w:rPr>
        <w:t>телефонограммой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30.06.2025</w:t>
      </w:r>
      <w:r>
        <w:rPr>
          <w:rFonts w:ascii="Times New Roman" w:eastAsia="Times New Roman" w:hAnsi="Times New Roman" w:cs="Times New Roman"/>
          <w:sz w:val="28"/>
          <w:szCs w:val="28"/>
        </w:rPr>
        <w:t>. О причинах неявки не сообщил, об отложении рассмотрения дела не просил, иных ходатайств не заявил.</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положениями части 2 статьи 25.1 и пункта 4 части 1 статьи 29.7 КоАП Р</w:t>
      </w:r>
      <w:r>
        <w:rPr>
          <w:rFonts w:ascii="Times New Roman" w:eastAsia="Times New Roman" w:hAnsi="Times New Roman" w:cs="Times New Roman"/>
          <w:sz w:val="28"/>
          <w:szCs w:val="28"/>
        </w:rPr>
        <w:t xml:space="preserve">Ф дело рассмотрено в отсутствие </w:t>
      </w:r>
      <w:r>
        <w:rPr>
          <w:rStyle w:val="cat-FIOgrp-15rplc-26"/>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Огласив протокол об административном правонарушении, исследовав письменные материалы дела, просмотрев приложенные видеозаписи на одном электронном носителе информации, мировой судья приходит к выводу </w:t>
      </w:r>
      <w:r>
        <w:rPr>
          <w:rFonts w:ascii="Times New Roman" w:eastAsia="Times New Roman" w:hAnsi="Times New Roman" w:cs="Times New Roman"/>
          <w:sz w:val="28"/>
          <w:szCs w:val="28"/>
        </w:rPr>
        <w:t xml:space="preserve">о наличии события административного правонарушения, </w:t>
      </w:r>
      <w:r>
        <w:rPr>
          <w:rFonts w:ascii="Times New Roman" w:eastAsia="Times New Roman" w:hAnsi="Times New Roman" w:cs="Times New Roman"/>
          <w:sz w:val="28"/>
          <w:szCs w:val="28"/>
        </w:rPr>
        <w:t xml:space="preserve">предусмотренного частью 1 статьи 12.26 КоАП РФ, и виновности </w:t>
      </w:r>
      <w:r>
        <w:rPr>
          <w:rStyle w:val="cat-FIOgrp-1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этого правонарушения.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5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w:t>
      </w:r>
      <w:r>
        <w:rPr>
          <w:rFonts w:ascii="Times New Roman" w:eastAsia="Times New Roman" w:hAnsi="Times New Roman" w:cs="Times New Roman"/>
          <w:sz w:val="28"/>
          <w:szCs w:val="28"/>
        </w:rPr>
        <w:t>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4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672722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30.04.2025</w:t>
      </w:r>
      <w:r>
        <w:rPr>
          <w:rFonts w:ascii="Times New Roman" w:eastAsia="Times New Roman" w:hAnsi="Times New Roman" w:cs="Times New Roman"/>
          <w:sz w:val="28"/>
          <w:szCs w:val="28"/>
        </w:rPr>
        <w:t xml:space="preserve">, составленным с участием </w:t>
      </w:r>
      <w:r>
        <w:rPr>
          <w:rStyle w:val="cat-FIOgrp-15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084319</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.04.2025</w:t>
      </w:r>
      <w:r>
        <w:rPr>
          <w:rFonts w:ascii="Times New Roman" w:eastAsia="Times New Roman" w:hAnsi="Times New Roman" w:cs="Times New Roman"/>
          <w:sz w:val="28"/>
          <w:szCs w:val="28"/>
        </w:rPr>
        <w:t xml:space="preserve"> об отстранении </w:t>
      </w:r>
      <w:r>
        <w:rPr>
          <w:rStyle w:val="cat-FIOgrp-15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4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 поведение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072526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отрицательный результат определения этанола в выдыхаемом воздухе - 0,00 мг/л</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41786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.04.2025</w:t>
      </w:r>
      <w:r>
        <w:rPr>
          <w:rFonts w:ascii="Times New Roman" w:eastAsia="Times New Roman" w:hAnsi="Times New Roman" w:cs="Times New Roman"/>
          <w:sz w:val="28"/>
          <w:szCs w:val="28"/>
        </w:rPr>
        <w:t xml:space="preserve"> о направлении </w:t>
      </w:r>
      <w:r>
        <w:rPr>
          <w:rStyle w:val="cat-FIOgrp-15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4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протоколом серии 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048302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.04.2025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 xml:space="preserve">ИДПС </w:t>
      </w:r>
      <w:r>
        <w:rPr>
          <w:rFonts w:ascii="Times New Roman" w:eastAsia="Times New Roman" w:hAnsi="Times New Roman" w:cs="Times New Roman"/>
          <w:sz w:val="28"/>
          <w:szCs w:val="28"/>
        </w:rPr>
        <w:t xml:space="preserve">ОДПС </w:t>
      </w:r>
      <w:r>
        <w:rPr>
          <w:rStyle w:val="cat-ExternalSystemDefinedgrp-32rplc-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ХМАО-Югре</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.04.2025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5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5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4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0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31rplc-47"/>
          <w:rFonts w:ascii="Times New Roman" w:eastAsia="Times New Roman" w:hAnsi="Times New Roman" w:cs="Times New Roman"/>
          <w:sz w:val="28"/>
          <w:szCs w:val="28"/>
        </w:rPr>
        <w:t>...</w:t>
      </w:r>
      <w:r>
        <w:rPr>
          <w:rStyle w:val="cat-PhoneNumbergrp-22rplc-4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2rplc-48"/>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4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смягчающих и отягчающих</w:t>
      </w:r>
      <w:r>
        <w:rPr>
          <w:rFonts w:ascii="Times New Roman" w:eastAsia="Times New Roman" w:hAnsi="Times New Roman" w:cs="Times New Roman"/>
          <w:sz w:val="28"/>
          <w:szCs w:val="28"/>
        </w:rPr>
        <w:t xml:space="preserve"> административную</w:t>
      </w:r>
      <w:r>
        <w:rPr>
          <w:rFonts w:ascii="Times New Roman" w:eastAsia="Times New Roman" w:hAnsi="Times New Roman" w:cs="Times New Roman"/>
          <w:sz w:val="28"/>
          <w:szCs w:val="28"/>
        </w:rPr>
        <w:t xml:space="preserve"> ответственность, </w:t>
      </w:r>
      <w:r>
        <w:rPr>
          <w:rFonts w:ascii="Times New Roman" w:eastAsia="Times New Roman" w:hAnsi="Times New Roman" w:cs="Times New Roman"/>
          <w:sz w:val="28"/>
          <w:szCs w:val="28"/>
        </w:rPr>
        <w:t>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3rplc-50"/>
          <w:rFonts w:ascii="Times New Roman" w:eastAsia="Times New Roman" w:hAnsi="Times New Roman" w:cs="Times New Roman"/>
          <w:sz w:val="28"/>
          <w:szCs w:val="28"/>
        </w:rPr>
        <w:t>фио</w:t>
      </w:r>
      <w:r>
        <w:rPr>
          <w:rStyle w:val="cat-UserDefinedgrp-33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8rplc-5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w:t>
      </w:r>
      <w:r>
        <w:rPr>
          <w:rFonts w:ascii="Times New Roman" w:eastAsia="Times New Roman" w:hAnsi="Times New Roman" w:cs="Times New Roman"/>
          <w:sz w:val="28"/>
          <w:szCs w:val="28"/>
        </w:rPr>
        <w:t xml:space="preserve">тными средствами на срок </w:t>
      </w:r>
      <w:r>
        <w:rPr>
          <w:rStyle w:val="cat-UserDefinedgrp-37rplc-54"/>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6rplc-55"/>
          <w:rFonts w:ascii="Times New Roman" w:eastAsia="Times New Roman" w:hAnsi="Times New Roman" w:cs="Times New Roman"/>
          <w:sz w:val="28"/>
          <w:szCs w:val="28"/>
        </w:rPr>
        <w:t>фио</w:t>
      </w:r>
      <w:r>
        <w:rPr>
          <w:rStyle w:val="cat-ExternalSystemDefinedgrp-32rplc-5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w:t>
      </w:r>
      <w:r>
        <w:rPr>
          <w:rFonts w:ascii="Times New Roman" w:eastAsia="Times New Roman" w:hAnsi="Times New Roman" w:cs="Times New Roman"/>
          <w:sz w:val="28"/>
          <w:szCs w:val="28"/>
        </w:rPr>
        <w:t xml:space="preserve">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5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6rplc-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w:t>
      </w:r>
      <w:r>
        <w:rPr>
          <w:rFonts w:ascii="Times New Roman" w:eastAsia="Times New Roman" w:hAnsi="Times New Roman" w:cs="Times New Roman"/>
          <w:sz w:val="28"/>
          <w:szCs w:val="28"/>
        </w:rPr>
        <w:t xml:space="preserve">сии по ХМАО-Югре) ОКТМО </w:t>
      </w:r>
      <w:r>
        <w:rPr>
          <w:rStyle w:val="cat-PhoneNumbergrp-23rplc-5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ИНН 860</w:t>
      </w:r>
      <w:r>
        <w:rPr>
          <w:rFonts w:ascii="Times New Roman" w:eastAsia="Times New Roman" w:hAnsi="Times New Roman" w:cs="Times New Roman"/>
          <w:sz w:val="28"/>
          <w:szCs w:val="28"/>
        </w:rPr>
        <w:t> </w:t>
      </w:r>
      <w:r>
        <w:rPr>
          <w:rStyle w:val="cat-PhoneNumbergrp-24rplc-6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25rplc-6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10245370000007</w:t>
      </w:r>
      <w:r>
        <w:rPr>
          <w:rFonts w:ascii="Times New Roman" w:eastAsia="Times New Roman" w:hAnsi="Times New Roman" w:cs="Times New Roman"/>
          <w:sz w:val="28"/>
          <w:szCs w:val="28"/>
        </w:rPr>
        <w:t xml:space="preserve">, номер счета получателя </w:t>
      </w:r>
      <w:r>
        <w:rPr>
          <w:rStyle w:val="cat-PhoneNumbergrp-26rplc-6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PhoneNumbergrp-27rplc-6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банк получателя РКЦ Ханты-Мансийск </w:t>
      </w:r>
      <w:r>
        <w:rPr>
          <w:rStyle w:val="cat-Addressgrp-0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w:t>
      </w:r>
      <w:r>
        <w:rPr>
          <w:rStyle w:val="cat-PhoneNumbergrp-28rplc-6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УИН </w:t>
      </w:r>
      <w:r>
        <w:rPr>
          <w:rFonts w:ascii="Times New Roman" w:eastAsia="Times New Roman" w:hAnsi="Times New Roman" w:cs="Times New Roman"/>
          <w:sz w:val="28"/>
          <w:szCs w:val="28"/>
        </w:rPr>
        <w:t>18810486</w:t>
      </w:r>
      <w:r>
        <w:rPr>
          <w:rFonts w:ascii="Times New Roman" w:eastAsia="Times New Roman" w:hAnsi="Times New Roman" w:cs="Times New Roman"/>
          <w:sz w:val="28"/>
          <w:szCs w:val="28"/>
        </w:rPr>
        <w:t>250250003324</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7rplc-66"/>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7rplc-67"/>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738474"/>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2rplc-3">
    <w:name w:val="cat-FIO grp-12 rplc-3"/>
    <w:basedOn w:val="DefaultParagraphFont"/>
  </w:style>
  <w:style w:type="character" w:customStyle="1" w:styleId="cat-UserDefinedgrp-33rplc-5">
    <w:name w:val="cat-UserDefined grp-33 rplc-5"/>
    <w:basedOn w:val="DefaultParagraphFont"/>
  </w:style>
  <w:style w:type="character" w:customStyle="1" w:styleId="cat-ExternalSystemDefinedgrp-29rplc-6">
    <w:name w:val="cat-ExternalSystemDefined grp-29 rplc-6"/>
    <w:basedOn w:val="DefaultParagraphFont"/>
  </w:style>
  <w:style w:type="character" w:customStyle="1" w:styleId="cat-PassportDatagrp-19rplc-7">
    <w:name w:val="cat-PassportData grp-19 rplc-7"/>
    <w:basedOn w:val="DefaultParagraphFont"/>
  </w:style>
  <w:style w:type="character" w:customStyle="1" w:styleId="cat-Addressgrp-2rplc-8">
    <w:name w:val="cat-Address grp-2 rplc-8"/>
    <w:basedOn w:val="DefaultParagraphFont"/>
  </w:style>
  <w:style w:type="character" w:customStyle="1" w:styleId="cat-UserDefinedgrp-34rplc-9">
    <w:name w:val="cat-UserDefined grp-34 rplc-9"/>
    <w:basedOn w:val="DefaultParagraphFont"/>
  </w:style>
  <w:style w:type="character" w:customStyle="1" w:styleId="cat-Addressgrp-3rplc-10">
    <w:name w:val="cat-Address grp-3 rplc-10"/>
    <w:basedOn w:val="DefaultParagraphFont"/>
  </w:style>
  <w:style w:type="character" w:customStyle="1" w:styleId="cat-ExternalSystemDefinedgrp-30rplc-11">
    <w:name w:val="cat-ExternalSystemDefined grp-30 rplc-11"/>
    <w:basedOn w:val="DefaultParagraphFont"/>
  </w:style>
  <w:style w:type="character" w:customStyle="1" w:styleId="cat-ExternalSystemDefinedgrp-31rplc-12">
    <w:name w:val="cat-ExternalSystemDefined grp-31 rplc-12"/>
    <w:basedOn w:val="DefaultParagraphFont"/>
  </w:style>
  <w:style w:type="character" w:customStyle="1" w:styleId="cat-FIOgrp-14rplc-13">
    <w:name w:val="cat-FIO grp-14 rplc-13"/>
    <w:basedOn w:val="DefaultParagraphFont"/>
  </w:style>
  <w:style w:type="character" w:customStyle="1" w:styleId="cat-UserDefinedgrp-36rplc-16">
    <w:name w:val="cat-UserDefined grp-36 rplc-16"/>
    <w:basedOn w:val="DefaultParagraphFont"/>
  </w:style>
  <w:style w:type="character" w:customStyle="1" w:styleId="cat-Addressgrp-4rplc-17">
    <w:name w:val="cat-Address grp-4 rplc-17"/>
    <w:basedOn w:val="DefaultParagraphFont"/>
  </w:style>
  <w:style w:type="character" w:customStyle="1" w:styleId="cat-Addressgrp-0rplc-18">
    <w:name w:val="cat-Address grp-0 rplc-18"/>
    <w:basedOn w:val="DefaultParagraphFont"/>
  </w:style>
  <w:style w:type="character" w:customStyle="1" w:styleId="cat-CarMakeModelgrp-21rplc-19">
    <w:name w:val="cat-CarMakeModel grp-21 rplc-19"/>
    <w:basedOn w:val="DefaultParagraphFont"/>
  </w:style>
  <w:style w:type="character" w:customStyle="1" w:styleId="cat-UserDefinedgrp-35rplc-20">
    <w:name w:val="cat-UserDefined grp-35 rplc-20"/>
    <w:basedOn w:val="DefaultParagraphFont"/>
  </w:style>
  <w:style w:type="character" w:customStyle="1" w:styleId="cat-UserDefinedgrp-38rplc-21">
    <w:name w:val="cat-UserDefined grp-38 rplc-21"/>
    <w:basedOn w:val="DefaultParagraphFont"/>
  </w:style>
  <w:style w:type="character" w:customStyle="1" w:styleId="cat-FIOgrp-15rplc-23">
    <w:name w:val="cat-FIO grp-15 rplc-23"/>
    <w:basedOn w:val="DefaultParagraphFont"/>
  </w:style>
  <w:style w:type="character" w:customStyle="1" w:styleId="cat-FIOgrp-14rplc-24">
    <w:name w:val="cat-FIO grp-14 rplc-24"/>
    <w:basedOn w:val="DefaultParagraphFont"/>
  </w:style>
  <w:style w:type="character" w:customStyle="1" w:styleId="cat-FIOgrp-15rplc-26">
    <w:name w:val="cat-FIO grp-15 rplc-26"/>
    <w:basedOn w:val="DefaultParagraphFont"/>
  </w:style>
  <w:style w:type="character" w:customStyle="1" w:styleId="cat-FIOgrp-15rplc-27">
    <w:name w:val="cat-FIO grp-15 rplc-27"/>
    <w:basedOn w:val="DefaultParagraphFont"/>
  </w:style>
  <w:style w:type="character" w:customStyle="1" w:styleId="cat-FIOgrp-15rplc-28">
    <w:name w:val="cat-FIO grp-15 rplc-28"/>
    <w:basedOn w:val="DefaultParagraphFont"/>
  </w:style>
  <w:style w:type="character" w:customStyle="1" w:styleId="cat-FIOgrp-14rplc-29">
    <w:name w:val="cat-FIO grp-14 rplc-29"/>
    <w:basedOn w:val="DefaultParagraphFont"/>
  </w:style>
  <w:style w:type="character" w:customStyle="1" w:styleId="cat-FIOgrp-15rplc-31">
    <w:name w:val="cat-FIO grp-15 rplc-31"/>
    <w:basedOn w:val="DefaultParagraphFont"/>
  </w:style>
  <w:style w:type="character" w:customStyle="1" w:styleId="cat-FIOgrp-15rplc-33">
    <w:name w:val="cat-FIO grp-15 rplc-33"/>
    <w:basedOn w:val="DefaultParagraphFont"/>
  </w:style>
  <w:style w:type="character" w:customStyle="1" w:styleId="cat-FIOgrp-14rplc-34">
    <w:name w:val="cat-FIO grp-14 rplc-34"/>
    <w:basedOn w:val="DefaultParagraphFont"/>
  </w:style>
  <w:style w:type="character" w:customStyle="1" w:styleId="cat-FIOgrp-15rplc-37">
    <w:name w:val="cat-FIO grp-15 rplc-37"/>
    <w:basedOn w:val="DefaultParagraphFont"/>
  </w:style>
  <w:style w:type="character" w:customStyle="1" w:styleId="cat-FIOgrp-14rplc-38">
    <w:name w:val="cat-FIO grp-14 rplc-38"/>
    <w:basedOn w:val="DefaultParagraphFont"/>
  </w:style>
  <w:style w:type="character" w:customStyle="1" w:styleId="cat-ExternalSystemDefinedgrp-32rplc-40">
    <w:name w:val="cat-ExternalSystemDefined grp-32 rplc-40"/>
    <w:basedOn w:val="DefaultParagraphFont"/>
  </w:style>
  <w:style w:type="character" w:customStyle="1" w:styleId="cat-FIOgrp-15rplc-42">
    <w:name w:val="cat-FIO grp-15 rplc-42"/>
    <w:basedOn w:val="DefaultParagraphFont"/>
  </w:style>
  <w:style w:type="character" w:customStyle="1" w:styleId="cat-FIOgrp-15rplc-43">
    <w:name w:val="cat-FIO grp-15 rplc-43"/>
    <w:basedOn w:val="DefaultParagraphFont"/>
  </w:style>
  <w:style w:type="character" w:customStyle="1" w:styleId="cat-FIOgrp-14rplc-44">
    <w:name w:val="cat-FIO grp-14 rplc-44"/>
    <w:basedOn w:val="DefaultParagraphFont"/>
  </w:style>
  <w:style w:type="character" w:customStyle="1" w:styleId="cat-ExternalSystemDefinedgrp-30rplc-45">
    <w:name w:val="cat-ExternalSystemDefined grp-30 rplc-45"/>
    <w:basedOn w:val="DefaultParagraphFont"/>
  </w:style>
  <w:style w:type="character" w:customStyle="1" w:styleId="cat-ExternalSystemDefinedgrp-31rplc-47">
    <w:name w:val="cat-ExternalSystemDefined grp-31 rplc-47"/>
    <w:basedOn w:val="DefaultParagraphFont"/>
  </w:style>
  <w:style w:type="character" w:customStyle="1" w:styleId="cat-PhoneNumbergrp-22rplc-46">
    <w:name w:val="cat-PhoneNumber grp-22 rplc-46"/>
    <w:basedOn w:val="DefaultParagraphFont"/>
  </w:style>
  <w:style w:type="character" w:customStyle="1" w:styleId="cat-ExternalSystemDefinedgrp-32rplc-48">
    <w:name w:val="cat-ExternalSystemDefined grp-32 rplc-48"/>
    <w:basedOn w:val="DefaultParagraphFont"/>
  </w:style>
  <w:style w:type="character" w:customStyle="1" w:styleId="cat-FIOgrp-14rplc-49">
    <w:name w:val="cat-FIO grp-14 rplc-49"/>
    <w:basedOn w:val="DefaultParagraphFont"/>
  </w:style>
  <w:style w:type="character" w:customStyle="1" w:styleId="cat-FIOgrp-13rplc-50">
    <w:name w:val="cat-FIO grp-13 rplc-50"/>
    <w:basedOn w:val="DefaultParagraphFont"/>
  </w:style>
  <w:style w:type="character" w:customStyle="1" w:styleId="cat-UserDefinedgrp-33rplc-51">
    <w:name w:val="cat-UserDefined grp-33 rplc-51"/>
    <w:basedOn w:val="DefaultParagraphFont"/>
  </w:style>
  <w:style w:type="character" w:customStyle="1" w:styleId="cat-Sumgrp-18rplc-52">
    <w:name w:val="cat-Sum grp-18 rplc-52"/>
    <w:basedOn w:val="DefaultParagraphFont"/>
  </w:style>
  <w:style w:type="character" w:customStyle="1" w:styleId="cat-UserDefinedgrp-37rplc-54">
    <w:name w:val="cat-UserDefined grp-37 rplc-54"/>
    <w:basedOn w:val="DefaultParagraphFont"/>
  </w:style>
  <w:style w:type="character" w:customStyle="1" w:styleId="cat-FIOgrp-16rplc-55">
    <w:name w:val="cat-FIO grp-16 rplc-55"/>
    <w:basedOn w:val="DefaultParagraphFont"/>
  </w:style>
  <w:style w:type="character" w:customStyle="1" w:styleId="cat-ExternalSystemDefinedgrp-32rplc-56">
    <w:name w:val="cat-ExternalSystemDefined grp-32 rplc-56"/>
    <w:basedOn w:val="DefaultParagraphFont"/>
  </w:style>
  <w:style w:type="character" w:customStyle="1" w:styleId="cat-Addressgrp-5rplc-57">
    <w:name w:val="cat-Address grp-5 rplc-57"/>
    <w:basedOn w:val="DefaultParagraphFont"/>
  </w:style>
  <w:style w:type="character" w:customStyle="1" w:styleId="cat-Addressgrp-6rplc-58">
    <w:name w:val="cat-Address grp-6 rplc-58"/>
    <w:basedOn w:val="DefaultParagraphFont"/>
  </w:style>
  <w:style w:type="character" w:customStyle="1" w:styleId="cat-PhoneNumbergrp-23rplc-59">
    <w:name w:val="cat-PhoneNumber grp-23 rplc-59"/>
    <w:basedOn w:val="DefaultParagraphFont"/>
  </w:style>
  <w:style w:type="character" w:customStyle="1" w:styleId="cat-PhoneNumbergrp-24rplc-60">
    <w:name w:val="cat-PhoneNumber grp-24 rplc-60"/>
    <w:basedOn w:val="DefaultParagraphFont"/>
  </w:style>
  <w:style w:type="character" w:customStyle="1" w:styleId="cat-PhoneNumbergrp-25rplc-61">
    <w:name w:val="cat-PhoneNumber grp-25 rplc-61"/>
    <w:basedOn w:val="DefaultParagraphFont"/>
  </w:style>
  <w:style w:type="character" w:customStyle="1" w:styleId="cat-PhoneNumbergrp-26rplc-62">
    <w:name w:val="cat-PhoneNumber grp-26 rplc-62"/>
    <w:basedOn w:val="DefaultParagraphFont"/>
  </w:style>
  <w:style w:type="character" w:customStyle="1" w:styleId="cat-PhoneNumbergrp-27rplc-63">
    <w:name w:val="cat-PhoneNumber grp-27 rplc-63"/>
    <w:basedOn w:val="DefaultParagraphFont"/>
  </w:style>
  <w:style w:type="character" w:customStyle="1" w:styleId="cat-Addressgrp-0rplc-64">
    <w:name w:val="cat-Address grp-0 rplc-64"/>
    <w:basedOn w:val="DefaultParagraphFont"/>
  </w:style>
  <w:style w:type="character" w:customStyle="1" w:styleId="cat-PhoneNumbergrp-28rplc-65">
    <w:name w:val="cat-PhoneNumber grp-28 rplc-65"/>
    <w:basedOn w:val="DefaultParagraphFont"/>
  </w:style>
  <w:style w:type="character" w:customStyle="1" w:styleId="cat-FIOgrp-17rplc-66">
    <w:name w:val="cat-FIO grp-17 rplc-66"/>
    <w:basedOn w:val="DefaultParagraphFont"/>
  </w:style>
  <w:style w:type="character" w:customStyle="1" w:styleId="cat-FIOgrp-17rplc-67">
    <w:name w:val="cat-FIO grp-17 rplc-6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A9C9944-4D22-46B4-9D18-0DAD4F45DC9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